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7117" w14:textId="74E3D927" w:rsidR="008E4904" w:rsidRPr="008425FF" w:rsidRDefault="00B818D4" w:rsidP="001A37CE">
      <w:pPr>
        <w:rPr>
          <w:rFonts w:ascii="Dreaming Outloud Pro" w:hAnsi="Dreaming Outloud Pro" w:cs="Dreaming Outloud Pro"/>
          <w:b/>
          <w:sz w:val="48"/>
          <w:szCs w:val="48"/>
        </w:rPr>
      </w:pPr>
      <w:bookmarkStart w:id="0" w:name="_Toc161118872"/>
      <w:bookmarkStart w:id="1" w:name="_Toc250476751"/>
      <w:r w:rsidRPr="008425FF">
        <w:rPr>
          <w:rFonts w:ascii="Dreaming Outloud Pro" w:hAnsi="Dreaming Outloud Pro" w:cs="Dreaming Outloud Pro"/>
          <w:b/>
          <w:sz w:val="48"/>
          <w:szCs w:val="48"/>
        </w:rPr>
        <w:t xml:space="preserve">  </w:t>
      </w:r>
      <w:r w:rsidR="009A1E90" w:rsidRPr="008425FF">
        <w:rPr>
          <w:rFonts w:ascii="Dreaming Outloud Pro" w:hAnsi="Dreaming Outloud Pro" w:cs="Dreaming Outloud Pro"/>
          <w:b/>
          <w:noProof/>
          <w:sz w:val="48"/>
          <w:szCs w:val="48"/>
        </w:rPr>
        <w:drawing>
          <wp:inline distT="0" distB="0" distL="0" distR="0" wp14:anchorId="640E9B16" wp14:editId="4F59B4EB">
            <wp:extent cx="845820" cy="845820"/>
            <wp:effectExtent l="0" t="0" r="0" b="0"/>
            <wp:docPr id="2" name="Picture 2" descr="Diagram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904" w:rsidRPr="008425FF">
        <w:rPr>
          <w:rFonts w:ascii="Dreaming Outloud Pro" w:hAnsi="Dreaming Outloud Pro" w:cs="Dreaming Outloud Pro"/>
          <w:b/>
          <w:sz w:val="48"/>
          <w:szCs w:val="48"/>
        </w:rPr>
        <w:t xml:space="preserve">   </w:t>
      </w:r>
      <w:r w:rsidR="00E90137" w:rsidRPr="008425FF">
        <w:rPr>
          <w:rFonts w:ascii="Dreaming Outloud Pro" w:hAnsi="Dreaming Outloud Pro" w:cs="Dreaming Outloud Pro"/>
          <w:b/>
          <w:sz w:val="48"/>
          <w:szCs w:val="48"/>
        </w:rPr>
        <w:t xml:space="preserve"> </w:t>
      </w:r>
      <w:r w:rsidR="00850404" w:rsidRPr="008425FF">
        <w:rPr>
          <w:rFonts w:ascii="Dreaming Outloud Pro" w:hAnsi="Dreaming Outloud Pro" w:cs="Dreaming Outloud Pro"/>
          <w:b/>
          <w:sz w:val="48"/>
          <w:szCs w:val="48"/>
        </w:rPr>
        <w:t>Contingency</w:t>
      </w:r>
      <w:r w:rsidR="007F1B94" w:rsidRPr="008425FF">
        <w:rPr>
          <w:rFonts w:ascii="Dreaming Outloud Pro" w:hAnsi="Dreaming Outloud Pro" w:cs="Dreaming Outloud Pro"/>
          <w:b/>
          <w:sz w:val="48"/>
          <w:szCs w:val="48"/>
        </w:rPr>
        <w:t xml:space="preserve"> P</w:t>
      </w:r>
      <w:r w:rsidR="00E90137" w:rsidRPr="008425FF">
        <w:rPr>
          <w:rFonts w:ascii="Dreaming Outloud Pro" w:hAnsi="Dreaming Outloud Pro" w:cs="Dreaming Outloud Pro"/>
          <w:b/>
          <w:sz w:val="48"/>
          <w:szCs w:val="48"/>
        </w:rPr>
        <w:t>olicy and P</w:t>
      </w:r>
      <w:r w:rsidR="007F1B94" w:rsidRPr="008425FF">
        <w:rPr>
          <w:rFonts w:ascii="Dreaming Outloud Pro" w:hAnsi="Dreaming Outloud Pro" w:cs="Dreaming Outloud Pro"/>
          <w:b/>
          <w:sz w:val="48"/>
          <w:szCs w:val="48"/>
        </w:rPr>
        <w:t>rocedure</w:t>
      </w:r>
      <w:r w:rsidR="001A37CE" w:rsidRPr="008425FF">
        <w:rPr>
          <w:rFonts w:ascii="Dreaming Outloud Pro" w:hAnsi="Dreaming Outloud Pro" w:cs="Dreaming Outloud Pro"/>
          <w:b/>
          <w:sz w:val="48"/>
          <w:szCs w:val="48"/>
        </w:rPr>
        <w:t xml:space="preserve">  </w:t>
      </w:r>
    </w:p>
    <w:p w14:paraId="11F436E1" w14:textId="77777777" w:rsidR="008E4904" w:rsidRPr="008425FF" w:rsidRDefault="008E4904" w:rsidP="008E4904">
      <w:pPr>
        <w:pStyle w:val="NoSpacing"/>
        <w:ind w:left="426"/>
        <w:rPr>
          <w:rFonts w:ascii="Dreaming Outloud Pro" w:hAnsi="Dreaming Outloud Pro" w:cs="Dreaming Outloud Pro"/>
          <w:sz w:val="22"/>
          <w:szCs w:val="22"/>
        </w:rPr>
      </w:pPr>
    </w:p>
    <w:p w14:paraId="60EA2011" w14:textId="5D7B44C6" w:rsidR="008E4904" w:rsidRPr="008425FF" w:rsidRDefault="008E4904" w:rsidP="009B593F">
      <w:pPr>
        <w:pStyle w:val="NoSpacing"/>
        <w:spacing w:line="360" w:lineRule="auto"/>
        <w:rPr>
          <w:rFonts w:ascii="Dreaming Outloud Pro" w:hAnsi="Dreaming Outloud Pro" w:cs="Dreaming Outloud Pro"/>
          <w:sz w:val="22"/>
          <w:szCs w:val="22"/>
        </w:rPr>
      </w:pPr>
      <w:r w:rsidRPr="008425FF">
        <w:rPr>
          <w:rFonts w:ascii="Dreaming Outloud Pro" w:hAnsi="Dreaming Outloud Pro" w:cs="Dreaming Outloud Pro"/>
          <w:sz w:val="22"/>
          <w:szCs w:val="22"/>
        </w:rPr>
        <w:t xml:space="preserve">      Aut</w:t>
      </w:r>
      <w:r w:rsidR="007F1B94" w:rsidRPr="008425FF">
        <w:rPr>
          <w:rFonts w:ascii="Dreaming Outloud Pro" w:hAnsi="Dreaming Outloud Pro" w:cs="Dreaming Outloud Pro"/>
          <w:sz w:val="22"/>
          <w:szCs w:val="22"/>
        </w:rPr>
        <w:t xml:space="preserve">hor: </w:t>
      </w:r>
      <w:r w:rsidR="009A1E90" w:rsidRPr="008425FF">
        <w:rPr>
          <w:rFonts w:ascii="Dreaming Outloud Pro" w:hAnsi="Dreaming Outloud Pro" w:cs="Dreaming Outloud Pro"/>
          <w:sz w:val="22"/>
          <w:szCs w:val="22"/>
        </w:rPr>
        <w:t>Jill Weal</w:t>
      </w:r>
    </w:p>
    <w:p w14:paraId="2C32EF85" w14:textId="6CD0ECFF" w:rsidR="001A37CE" w:rsidRPr="008425FF" w:rsidRDefault="001A69DC" w:rsidP="00BA096E">
      <w:pPr>
        <w:pStyle w:val="NoSpacing"/>
        <w:spacing w:line="360" w:lineRule="auto"/>
        <w:ind w:left="426"/>
        <w:rPr>
          <w:rFonts w:ascii="Dreaming Outloud Pro" w:hAnsi="Dreaming Outloud Pro" w:cs="Dreaming Outloud Pro"/>
        </w:rPr>
      </w:pPr>
      <w:r w:rsidRPr="008425FF">
        <w:rPr>
          <w:rFonts w:ascii="Dreaming Outloud Pro" w:hAnsi="Dreaming Outloud Pro" w:cs="Dreaming Outloud Pro"/>
          <w:sz w:val="22"/>
          <w:szCs w:val="22"/>
        </w:rPr>
        <w:t>Date of re</w:t>
      </w:r>
      <w:r w:rsidR="001E6B90" w:rsidRPr="008425FF">
        <w:rPr>
          <w:rFonts w:ascii="Dreaming Outloud Pro" w:hAnsi="Dreaming Outloud Pro" w:cs="Dreaming Outloud Pro"/>
          <w:sz w:val="22"/>
          <w:szCs w:val="22"/>
        </w:rPr>
        <w:t xml:space="preserve">view </w:t>
      </w:r>
      <w:r w:rsidR="009A1E90" w:rsidRPr="008425FF">
        <w:rPr>
          <w:rFonts w:ascii="Dreaming Outloud Pro" w:hAnsi="Dreaming Outloud Pro" w:cs="Dreaming Outloud Pro"/>
        </w:rPr>
        <w:t>05</w:t>
      </w:r>
      <w:r w:rsidR="003777EA" w:rsidRPr="008425FF">
        <w:rPr>
          <w:rFonts w:ascii="Dreaming Outloud Pro" w:hAnsi="Dreaming Outloud Pro" w:cs="Dreaming Outloud Pro"/>
        </w:rPr>
        <w:t>/</w:t>
      </w:r>
      <w:r w:rsidR="00BA096E" w:rsidRPr="008425FF">
        <w:rPr>
          <w:rFonts w:ascii="Dreaming Outloud Pro" w:hAnsi="Dreaming Outloud Pro" w:cs="Dreaming Outloud Pro"/>
        </w:rPr>
        <w:t>0</w:t>
      </w:r>
      <w:r w:rsidR="009A1E90" w:rsidRPr="008425FF">
        <w:rPr>
          <w:rFonts w:ascii="Dreaming Outloud Pro" w:hAnsi="Dreaming Outloud Pro" w:cs="Dreaming Outloud Pro"/>
        </w:rPr>
        <w:t>7</w:t>
      </w:r>
      <w:r w:rsidR="003777EA" w:rsidRPr="008425FF">
        <w:rPr>
          <w:rFonts w:ascii="Dreaming Outloud Pro" w:hAnsi="Dreaming Outloud Pro" w:cs="Dreaming Outloud Pro"/>
        </w:rPr>
        <w:t>/20</w:t>
      </w:r>
      <w:r w:rsidR="00BA096E" w:rsidRPr="008425FF">
        <w:rPr>
          <w:rFonts w:ascii="Dreaming Outloud Pro" w:hAnsi="Dreaming Outloud Pro" w:cs="Dreaming Outloud Pro"/>
        </w:rPr>
        <w:t>22</w:t>
      </w:r>
    </w:p>
    <w:p w14:paraId="391B8D25" w14:textId="7EB59767" w:rsidR="00CE0756" w:rsidRPr="008425FF" w:rsidRDefault="00CE0756" w:rsidP="009B593F">
      <w:pPr>
        <w:pStyle w:val="NormalWeb"/>
        <w:numPr>
          <w:ilvl w:val="0"/>
          <w:numId w:val="13"/>
        </w:numPr>
        <w:spacing w:line="360" w:lineRule="auto"/>
        <w:rPr>
          <w:rFonts w:ascii="Dreaming Outloud Pro" w:hAnsi="Dreaming Outloud Pro" w:cs="Dreaming Outloud Pro"/>
          <w:b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 xml:space="preserve">Introduction to </w:t>
      </w:r>
      <w:r w:rsidR="009A1E90"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>Elm Road</w:t>
      </w:r>
      <w:r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 xml:space="preserve"> Pre-school’s </w:t>
      </w:r>
      <w:r w:rsidR="00850404"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>contingency</w:t>
      </w:r>
      <w:r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 xml:space="preserve"> Policy.</w:t>
      </w:r>
    </w:p>
    <w:p w14:paraId="0B768DBB" w14:textId="53099736" w:rsidR="00F40C5F" w:rsidRPr="008425FF" w:rsidRDefault="00850404" w:rsidP="009B593F">
      <w:pPr>
        <w:pStyle w:val="NormalWeb"/>
        <w:spacing w:line="360" w:lineRule="auto"/>
        <w:ind w:left="709"/>
        <w:rPr>
          <w:rFonts w:ascii="Dreaming Outloud Pro" w:hAnsi="Dreaming Outloud Pro" w:cs="Dreaming Outloud Pro"/>
          <w:bCs/>
          <w:i/>
          <w:iCs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bCs/>
          <w:i/>
          <w:iCs/>
          <w:color w:val="auto"/>
          <w:sz w:val="24"/>
          <w:szCs w:val="24"/>
        </w:rPr>
        <w:t>Our contingency Procedure</w:t>
      </w:r>
      <w:r w:rsidR="00F40C5F" w:rsidRPr="008425FF">
        <w:rPr>
          <w:rFonts w:ascii="Dreaming Outloud Pro" w:hAnsi="Dreaming Outloud Pro" w:cs="Dreaming Outloud Pro"/>
          <w:bCs/>
          <w:i/>
          <w:iCs/>
          <w:color w:val="auto"/>
          <w:sz w:val="24"/>
          <w:szCs w:val="24"/>
        </w:rPr>
        <w:t xml:space="preserve"> may </w:t>
      </w:r>
      <w:r w:rsidRPr="008425FF">
        <w:rPr>
          <w:rFonts w:ascii="Dreaming Outloud Pro" w:hAnsi="Dreaming Outloud Pro" w:cs="Dreaming Outloud Pro"/>
          <w:bCs/>
          <w:i/>
          <w:iCs/>
          <w:color w:val="auto"/>
          <w:sz w:val="24"/>
          <w:szCs w:val="24"/>
        </w:rPr>
        <w:t xml:space="preserve">need to </w:t>
      </w:r>
      <w:r w:rsidR="00F40C5F" w:rsidRPr="008425FF">
        <w:rPr>
          <w:rFonts w:ascii="Dreaming Outloud Pro" w:hAnsi="Dreaming Outloud Pro" w:cs="Dreaming Outloud Pro"/>
          <w:bCs/>
          <w:i/>
          <w:iCs/>
          <w:color w:val="auto"/>
          <w:sz w:val="24"/>
          <w:szCs w:val="24"/>
        </w:rPr>
        <w:t xml:space="preserve">take place where there is a perceived risk of threat to the pre-school, its staff, children, </w:t>
      </w:r>
      <w:r w:rsidR="003777EA" w:rsidRPr="008425FF">
        <w:rPr>
          <w:rFonts w:ascii="Dreaming Outloud Pro" w:hAnsi="Dreaming Outloud Pro" w:cs="Dreaming Outloud Pro"/>
          <w:bCs/>
          <w:i/>
          <w:iCs/>
          <w:color w:val="auto"/>
          <w:sz w:val="24"/>
          <w:szCs w:val="24"/>
        </w:rPr>
        <w:t>visitors,</w:t>
      </w:r>
      <w:r w:rsidR="00F40C5F" w:rsidRPr="008425FF">
        <w:rPr>
          <w:rFonts w:ascii="Dreaming Outloud Pro" w:hAnsi="Dreaming Outloud Pro" w:cs="Dreaming Outloud Pro"/>
          <w:bCs/>
          <w:i/>
          <w:iCs/>
          <w:color w:val="auto"/>
          <w:sz w:val="24"/>
          <w:szCs w:val="24"/>
        </w:rPr>
        <w:t xml:space="preserve"> or property. Where possible, the Pre-school will act to ensure the safety of all personnel in the setting in the following situations:</w:t>
      </w:r>
    </w:p>
    <w:p w14:paraId="5E27ED9D" w14:textId="1066397F" w:rsidR="00F40C5F" w:rsidRPr="008425FF" w:rsidRDefault="00F40C5F" w:rsidP="009B593F">
      <w:pPr>
        <w:pStyle w:val="NormalWeb"/>
        <w:numPr>
          <w:ilvl w:val="0"/>
          <w:numId w:val="10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In </w:t>
      </w:r>
      <w:r w:rsidR="001A37CE" w:rsidRPr="008425FF">
        <w:rPr>
          <w:rFonts w:ascii="Dreaming Outloud Pro" w:hAnsi="Dreaming Outloud Pro" w:cs="Dreaming Outloud Pro"/>
          <w:color w:val="auto"/>
          <w:sz w:val="24"/>
          <w:szCs w:val="24"/>
        </w:rPr>
        <w:t>t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he event </w:t>
      </w:r>
      <w:r w:rsidR="00360B11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an 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unauthorized person(s) con</w:t>
      </w:r>
      <w:r w:rsidR="001A37CE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sidered dangerous, are on the Pre-school 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grounds.</w:t>
      </w:r>
    </w:p>
    <w:p w14:paraId="3CD38018" w14:textId="77777777" w:rsidR="006450B3" w:rsidRPr="008425FF" w:rsidRDefault="00CE0756" w:rsidP="009B593F">
      <w:pPr>
        <w:pStyle w:val="NormalWeb"/>
        <w:numPr>
          <w:ilvl w:val="0"/>
          <w:numId w:val="10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In Instances including</w:t>
      </w:r>
      <w:r w:rsidR="00F40C5F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domestic breakdowns where estranged parties</w:t>
      </w:r>
      <w:r w:rsidR="001A37CE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are </w:t>
      </w:r>
      <w:r w:rsidR="00F40C5F" w:rsidRPr="008425FF">
        <w:rPr>
          <w:rFonts w:ascii="Dreaming Outloud Pro" w:hAnsi="Dreaming Outloud Pro" w:cs="Dreaming Outloud Pro"/>
          <w:color w:val="auto"/>
          <w:sz w:val="24"/>
          <w:szCs w:val="24"/>
        </w:rPr>
        <w:t>attempting to abduct children.</w:t>
      </w:r>
    </w:p>
    <w:p w14:paraId="18E5ED51" w14:textId="3CB87B54" w:rsidR="006450B3" w:rsidRPr="008425FF" w:rsidRDefault="00F40C5F" w:rsidP="009B593F">
      <w:pPr>
        <w:pStyle w:val="NormalWeb"/>
        <w:numPr>
          <w:ilvl w:val="0"/>
          <w:numId w:val="10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In instances where personnel, students, </w:t>
      </w:r>
      <w:r w:rsidR="00360B11" w:rsidRPr="008425FF">
        <w:rPr>
          <w:rFonts w:ascii="Dreaming Outloud Pro" w:hAnsi="Dreaming Outloud Pro" w:cs="Dreaming Outloud Pro"/>
          <w:color w:val="auto"/>
          <w:sz w:val="24"/>
          <w:szCs w:val="24"/>
        </w:rPr>
        <w:t>volunteers,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or staff from within the setting become a threat to the well-being of others.</w:t>
      </w:r>
    </w:p>
    <w:p w14:paraId="47CDF2AC" w14:textId="77777777" w:rsidR="001A37CE" w:rsidRPr="008425FF" w:rsidRDefault="001A37CE" w:rsidP="009B593F">
      <w:pPr>
        <w:pStyle w:val="NormalWeb"/>
        <w:numPr>
          <w:ilvl w:val="0"/>
          <w:numId w:val="10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proofErr w:type="gramStart"/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In the event that</w:t>
      </w:r>
      <w:proofErr w:type="gramEnd"/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information is received regarding an immediate threat of terrorism within the surrounding area.</w:t>
      </w:r>
    </w:p>
    <w:p w14:paraId="42E39DCE" w14:textId="77777777" w:rsidR="00F40C5F" w:rsidRPr="008425FF" w:rsidRDefault="00F40C5F" w:rsidP="009B593F">
      <w:pPr>
        <w:pStyle w:val="NormalWeb"/>
        <w:spacing w:line="360" w:lineRule="auto"/>
        <w:rPr>
          <w:rFonts w:ascii="Dreaming Outloud Pro" w:hAnsi="Dreaming Outloud Pro" w:cs="Dreaming Outloud Pro"/>
          <w:color w:val="auto"/>
          <w:sz w:val="22"/>
          <w:szCs w:val="22"/>
        </w:rPr>
      </w:pPr>
    </w:p>
    <w:p w14:paraId="3D498E81" w14:textId="6EC30E1A" w:rsidR="00BA096E" w:rsidRPr="008425FF" w:rsidRDefault="003777EA" w:rsidP="00BA096E">
      <w:pPr>
        <w:pStyle w:val="NormalWeb"/>
        <w:numPr>
          <w:ilvl w:val="0"/>
          <w:numId w:val="13"/>
        </w:numPr>
        <w:spacing w:line="360" w:lineRule="auto"/>
        <w:rPr>
          <w:rFonts w:ascii="Dreaming Outloud Pro" w:hAnsi="Dreaming Outloud Pro" w:cs="Dreaming Outloud Pro"/>
          <w:b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>In the event of the management team/most senior member of staff communicating the contingency plan needs to take place</w:t>
      </w:r>
      <w:r w:rsidR="00E90137"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 xml:space="preserve"> the</w:t>
      </w:r>
      <w:r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 xml:space="preserve"> following </w:t>
      </w:r>
      <w:r w:rsidR="007F1B94"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 xml:space="preserve">steps </w:t>
      </w:r>
      <w:r w:rsidR="00360B11"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>should</w:t>
      </w:r>
      <w:r w:rsidR="007F1B94"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 xml:space="preserve"> be followed:</w:t>
      </w:r>
    </w:p>
    <w:p w14:paraId="2A0BFA9E" w14:textId="77777777" w:rsidR="00CE0756" w:rsidRPr="008425FF" w:rsidRDefault="007F1B94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Staff to </w:t>
      </w:r>
      <w:r w:rsidR="005735CF" w:rsidRPr="008425FF">
        <w:rPr>
          <w:rFonts w:ascii="Dreaming Outloud Pro" w:hAnsi="Dreaming Outloud Pro" w:cs="Dreaming Outloud Pro"/>
          <w:color w:val="auto"/>
          <w:sz w:val="24"/>
          <w:szCs w:val="24"/>
        </w:rPr>
        <w:t>guide all children into the main room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</w:t>
      </w:r>
      <w:r w:rsidR="00F40C5F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including those 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playing outside. </w:t>
      </w:r>
      <w:r w:rsidR="00F40C5F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Whilst this is happening, the Manager/deputy Manager or most senior member of staff is to alert Emergency services by calling 999. </w:t>
      </w:r>
    </w:p>
    <w:p w14:paraId="289A3BF1" w14:textId="77777777" w:rsidR="005735CF" w:rsidRPr="008425FF" w:rsidRDefault="00F40C5F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Staff</w:t>
      </w:r>
      <w:r w:rsidR="004039FA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must</w:t>
      </w:r>
      <w:r w:rsidR="005735CF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secur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e all </w:t>
      </w:r>
      <w:r w:rsidR="005735CF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windows and doors by locking 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them </w:t>
      </w:r>
      <w:r w:rsidR="005735CF" w:rsidRPr="008425FF">
        <w:rPr>
          <w:rFonts w:ascii="Dreaming Outloud Pro" w:hAnsi="Dreaming Outloud Pro" w:cs="Dreaming Outloud Pro"/>
          <w:color w:val="auto"/>
          <w:sz w:val="24"/>
          <w:szCs w:val="24"/>
        </w:rPr>
        <w:t>and putting down the shutters.</w:t>
      </w:r>
      <w:r w:rsidR="007F1B94" w:rsidRPr="008425FF">
        <w:rPr>
          <w:rFonts w:eastAsia="MS UI Gothic"/>
          <w:color w:val="auto"/>
          <w:sz w:val="24"/>
          <w:szCs w:val="24"/>
        </w:rPr>
        <w:t> </w:t>
      </w:r>
      <w:r w:rsidR="007F1B94" w:rsidRPr="008425FF">
        <w:rPr>
          <w:rFonts w:ascii="Dreaming Outloud Pro" w:eastAsia="MS UI Gothic" w:hAnsi="Dreaming Outloud Pro" w:cs="Dreaming Outloud Pro"/>
          <w:color w:val="auto"/>
          <w:sz w:val="24"/>
          <w:szCs w:val="24"/>
        </w:rPr>
        <w:t xml:space="preserve"> </w:t>
      </w:r>
    </w:p>
    <w:p w14:paraId="3FFA5D66" w14:textId="5D410782" w:rsidR="004039FA" w:rsidRPr="008425FF" w:rsidRDefault="00F40C5F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Calmly instruct</w:t>
      </w:r>
      <w:r w:rsidR="007F1B94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all </w:t>
      </w:r>
      <w:r w:rsidR="007F1B94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children to move onto the carpet </w:t>
      </w:r>
      <w:r w:rsidR="005735CF" w:rsidRPr="008425FF">
        <w:rPr>
          <w:rFonts w:ascii="Dreaming Outloud Pro" w:hAnsi="Dreaming Outloud Pro" w:cs="Dreaming Outloud Pro"/>
          <w:color w:val="auto"/>
          <w:sz w:val="24"/>
          <w:szCs w:val="24"/>
        </w:rPr>
        <w:t>area</w:t>
      </w:r>
      <w:r w:rsidR="006450B3" w:rsidRPr="008425FF">
        <w:rPr>
          <w:rFonts w:ascii="Dreaming Outloud Pro" w:hAnsi="Dreaming Outloud Pro" w:cs="Dreaming Outloud Pro"/>
          <w:color w:val="auto"/>
          <w:sz w:val="24"/>
          <w:szCs w:val="24"/>
        </w:rPr>
        <w:t>.</w:t>
      </w:r>
    </w:p>
    <w:p w14:paraId="02DDEB86" w14:textId="5FA4E1F9" w:rsidR="005735CF" w:rsidRPr="008425FF" w:rsidRDefault="006450B3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lastRenderedPageBreak/>
        <w:t xml:space="preserve">If </w:t>
      </w:r>
      <w:r w:rsidR="004039FA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the Manager/Deputy Manager feels that </w:t>
      </w:r>
      <w:r w:rsidR="00360B11" w:rsidRPr="008425FF">
        <w:rPr>
          <w:rFonts w:ascii="Dreaming Outloud Pro" w:hAnsi="Dreaming Outloud Pro" w:cs="Dreaming Outloud Pro"/>
          <w:color w:val="auto"/>
          <w:sz w:val="24"/>
          <w:szCs w:val="24"/>
        </w:rPr>
        <w:t>it is</w:t>
      </w:r>
      <w:r w:rsidR="004039FA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</w:t>
      </w:r>
      <w:proofErr w:type="gramStart"/>
      <w:r w:rsidR="004039FA" w:rsidRPr="008425FF">
        <w:rPr>
          <w:rFonts w:ascii="Dreaming Outloud Pro" w:hAnsi="Dreaming Outloud Pro" w:cs="Dreaming Outloud Pro"/>
          <w:color w:val="auto"/>
          <w:sz w:val="24"/>
          <w:szCs w:val="24"/>
        </w:rPr>
        <w:t>absolutely necessary</w:t>
      </w:r>
      <w:proofErr w:type="gramEnd"/>
      <w:r w:rsidR="004039FA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and s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afe to do so</w:t>
      </w:r>
      <w:r w:rsidR="004039FA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children could be taken into one of the small rooms with the door closed for cover.  For example, the </w:t>
      </w:r>
      <w:r w:rsidR="00360B11" w:rsidRPr="008425FF">
        <w:rPr>
          <w:rFonts w:ascii="Dreaming Outloud Pro" w:hAnsi="Dreaming Outloud Pro" w:cs="Dreaming Outloud Pro"/>
          <w:color w:val="auto"/>
          <w:sz w:val="24"/>
          <w:szCs w:val="24"/>
        </w:rPr>
        <w:t>storeroom</w:t>
      </w:r>
      <w:r w:rsidR="004039FA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or kitchen area</w:t>
      </w:r>
      <w:r w:rsidR="00360B11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. </w:t>
      </w:r>
    </w:p>
    <w:p w14:paraId="16A12283" w14:textId="22553161" w:rsidR="007F1B94" w:rsidRPr="008425FF" w:rsidRDefault="005735CF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Gather the first Aid box, Evacuation bag,</w:t>
      </w:r>
      <w:r w:rsidR="00F40C5F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register &amp; mobile phone</w:t>
      </w:r>
      <w:r w:rsidR="00B52F46" w:rsidRPr="008425FF">
        <w:rPr>
          <w:rFonts w:ascii="Dreaming Outloud Pro" w:hAnsi="Dreaming Outloud Pro" w:cs="Dreaming Outloud Pro"/>
          <w:color w:val="auto"/>
          <w:sz w:val="24"/>
          <w:szCs w:val="24"/>
        </w:rPr>
        <w:t>.</w:t>
      </w:r>
    </w:p>
    <w:p w14:paraId="39540D89" w14:textId="77777777" w:rsidR="00730F4F" w:rsidRPr="008425FF" w:rsidRDefault="00730F4F" w:rsidP="00BA096E">
      <w:pPr>
        <w:rPr>
          <w:rFonts w:ascii="Dreaming Outloud Pro" w:hAnsi="Dreaming Outloud Pro" w:cs="Dreaming Outloud Pro"/>
        </w:rPr>
      </w:pPr>
    </w:p>
    <w:p w14:paraId="3EB5C339" w14:textId="77777777" w:rsidR="007F1B94" w:rsidRPr="008425FF" w:rsidRDefault="007F1B94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Do a head count immediately &amp; call register.</w:t>
      </w:r>
    </w:p>
    <w:p w14:paraId="5E0F450F" w14:textId="77777777" w:rsidR="007F1B94" w:rsidRPr="008425FF" w:rsidRDefault="007F1B94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Supervise, ensuring everyone remains out of sight and are sitting quietly.</w:t>
      </w:r>
    </w:p>
    <w:p w14:paraId="0AD94B1C" w14:textId="537DEDAA" w:rsidR="007F1B94" w:rsidRPr="008425FF" w:rsidRDefault="007F1B94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No one should be allowed out of the room or safe area during a lockdown</w:t>
      </w:r>
      <w:r w:rsidR="00B52F46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procedure.</w:t>
      </w:r>
    </w:p>
    <w:p w14:paraId="4D2331E9" w14:textId="460FFC81" w:rsidR="00E90137" w:rsidRPr="008425FF" w:rsidRDefault="00F40C5F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Staff will follow advice of the Police from this point onwards and will</w:t>
      </w:r>
      <w:r w:rsidR="00B52F46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remain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</w:t>
      </w:r>
      <w:r w:rsidR="007F1B94" w:rsidRPr="008425FF">
        <w:rPr>
          <w:rFonts w:ascii="Dreaming Outloud Pro" w:hAnsi="Dreaming Outloud Pro" w:cs="Dreaming Outloud Pro"/>
          <w:color w:val="auto"/>
          <w:sz w:val="24"/>
          <w:szCs w:val="24"/>
        </w:rPr>
        <w:t>in lockdown until the all-clear has been given by the police.</w:t>
      </w:r>
    </w:p>
    <w:p w14:paraId="5A3E8F16" w14:textId="2113754A" w:rsidR="00E90137" w:rsidRPr="008425FF" w:rsidRDefault="00CE0756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The </w:t>
      </w:r>
      <w:r w:rsidR="004039FA" w:rsidRPr="008425FF">
        <w:rPr>
          <w:rFonts w:ascii="Dreaming Outloud Pro" w:hAnsi="Dreaming Outloud Pro" w:cs="Dreaming Outloud Pro"/>
          <w:color w:val="auto"/>
          <w:sz w:val="24"/>
          <w:szCs w:val="24"/>
        </w:rPr>
        <w:t>Manager/Deputy Manager will notify the Committee chair if possible and the Committee will inform all parents, urging them not t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o attempt collection whilst it may be unsafe to do so</w:t>
      </w:r>
      <w:r w:rsidR="00360B11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. 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All children’s contact details can be accessed via ‘Nursery Manager’ system which the Committee can access with a password.</w:t>
      </w:r>
    </w:p>
    <w:p w14:paraId="2D0417DC" w14:textId="77777777" w:rsidR="00E90137" w:rsidRPr="008425FF" w:rsidRDefault="00E90137" w:rsidP="009B593F">
      <w:pPr>
        <w:pStyle w:val="NormalWeb"/>
        <w:numPr>
          <w:ilvl w:val="0"/>
          <w:numId w:val="13"/>
        </w:numPr>
        <w:spacing w:line="360" w:lineRule="auto"/>
        <w:rPr>
          <w:rFonts w:ascii="Dreaming Outloud Pro" w:hAnsi="Dreaming Outloud Pro" w:cs="Dreaming Outloud Pro"/>
          <w:b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b/>
          <w:color w:val="auto"/>
          <w:sz w:val="24"/>
          <w:szCs w:val="24"/>
        </w:rPr>
        <w:t>Resuming back to normal activities and reporting the incident.</w:t>
      </w:r>
    </w:p>
    <w:p w14:paraId="111416BC" w14:textId="77777777" w:rsidR="00E90137" w:rsidRPr="008425FF" w:rsidRDefault="00CE0756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When we are completely sure that the danger is over, we will leave our safe place </w:t>
      </w:r>
      <w:r w:rsidR="00E90137" w:rsidRPr="008425FF">
        <w:rPr>
          <w:rFonts w:ascii="Dreaming Outloud Pro" w:hAnsi="Dreaming Outloud Pro" w:cs="Dreaming Outloud Pro"/>
          <w:color w:val="auto"/>
          <w:sz w:val="24"/>
          <w:szCs w:val="24"/>
        </w:rPr>
        <w:t>and continue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our activities as far as possible. </w:t>
      </w:r>
    </w:p>
    <w:p w14:paraId="4AB8EC88" w14:textId="2050C152" w:rsidR="00CE0756" w:rsidRPr="008425FF" w:rsidRDefault="00CE0756" w:rsidP="009B593F">
      <w:pPr>
        <w:pStyle w:val="NormalWeb"/>
        <w:numPr>
          <w:ilvl w:val="0"/>
          <w:numId w:val="11"/>
        </w:numPr>
        <w:spacing w:line="360" w:lineRule="auto"/>
        <w:rPr>
          <w:rFonts w:ascii="Dreaming Outloud Pro" w:hAnsi="Dreaming Outloud Pro" w:cs="Dreaming Outloud Pro"/>
          <w:color w:val="auto"/>
          <w:sz w:val="24"/>
          <w:szCs w:val="24"/>
        </w:rPr>
      </w:pP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The </w:t>
      </w:r>
      <w:r w:rsidR="003777EA" w:rsidRPr="008425FF">
        <w:rPr>
          <w:rFonts w:ascii="Dreaming Outloud Pro" w:hAnsi="Dreaming Outloud Pro" w:cs="Dreaming Outloud Pro"/>
          <w:color w:val="auto"/>
          <w:sz w:val="24"/>
          <w:szCs w:val="24"/>
        </w:rPr>
        <w:t>management team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will phone the parents/carers and the chairperson (if not already contacted), to inform them of the incident</w:t>
      </w:r>
      <w:r w:rsidR="006441B4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. 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Records will be made of the event and actions taken will be recorded in our incident </w:t>
      </w:r>
      <w:r w:rsidR="002103F3" w:rsidRPr="008425FF">
        <w:rPr>
          <w:rFonts w:ascii="Dreaming Outloud Pro" w:hAnsi="Dreaming Outloud Pro" w:cs="Dreaming Outloud Pro"/>
          <w:color w:val="auto"/>
          <w:sz w:val="24"/>
          <w:szCs w:val="24"/>
        </w:rPr>
        <w:t>section of the accident file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. Ofsted and </w:t>
      </w:r>
      <w:r w:rsidR="006441B4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Local Authority 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>Early years</w:t>
      </w:r>
      <w:r w:rsidR="006441B4"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team</w:t>
      </w:r>
      <w:r w:rsidRPr="008425FF">
        <w:rPr>
          <w:rFonts w:ascii="Dreaming Outloud Pro" w:hAnsi="Dreaming Outloud Pro" w:cs="Dreaming Outloud Pro"/>
          <w:color w:val="auto"/>
          <w:sz w:val="24"/>
          <w:szCs w:val="24"/>
        </w:rPr>
        <w:t xml:space="preserve"> will be informed within 24 hours of the incident occurring.</w:t>
      </w:r>
    </w:p>
    <w:bookmarkEnd w:id="0"/>
    <w:bookmarkEnd w:id="1"/>
    <w:p w14:paraId="33570D20" w14:textId="77777777" w:rsidR="00B33F3D" w:rsidRDefault="00B33F3D" w:rsidP="009B593F">
      <w:pPr>
        <w:pStyle w:val="NoSpacing"/>
        <w:spacing w:line="360" w:lineRule="auto"/>
        <w:rPr>
          <w:rFonts w:eastAsiaTheme="minorEastAsia" w:cs="Tahoma"/>
          <w:color w:val="auto"/>
        </w:rPr>
      </w:pPr>
    </w:p>
    <w:p w14:paraId="4F392CF6" w14:textId="77777777" w:rsidR="009B593F" w:rsidRDefault="009B593F" w:rsidP="009B593F">
      <w:pPr>
        <w:pStyle w:val="NoSpacing"/>
        <w:spacing w:line="360" w:lineRule="auto"/>
        <w:rPr>
          <w:rFonts w:cs="Tahoma"/>
          <w:b/>
        </w:rPr>
      </w:pPr>
    </w:p>
    <w:p w14:paraId="1E48806A" w14:textId="77777777" w:rsidR="009B593F" w:rsidRDefault="009B593F" w:rsidP="009B593F">
      <w:pPr>
        <w:pStyle w:val="NoSpacing"/>
        <w:spacing w:line="360" w:lineRule="auto"/>
        <w:rPr>
          <w:rFonts w:cs="Tahoma"/>
          <w:b/>
        </w:rPr>
      </w:pPr>
    </w:p>
    <w:p w14:paraId="2B649092" w14:textId="51DF7E19" w:rsidR="0024633C" w:rsidRDefault="0024633C" w:rsidP="00B33F3D">
      <w:pPr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05F5575B" w14:textId="30250278" w:rsidR="00730F4F" w:rsidRPr="00BA096E" w:rsidRDefault="00730F4F" w:rsidP="00BA096E">
      <w:pPr>
        <w:rPr>
          <w:rFonts w:ascii="Tahoma" w:hAnsi="Tahoma" w:cs="Tahoma"/>
          <w:sz w:val="24"/>
          <w:szCs w:val="24"/>
        </w:rPr>
      </w:pPr>
    </w:p>
    <w:p w14:paraId="16DC8937" w14:textId="2588D1BB" w:rsidR="00730F4F" w:rsidRPr="00BA096E" w:rsidRDefault="00730F4F" w:rsidP="00BA096E">
      <w:pPr>
        <w:rPr>
          <w:rFonts w:ascii="Tahoma" w:hAnsi="Tahoma" w:cs="Tahoma"/>
          <w:sz w:val="24"/>
          <w:szCs w:val="24"/>
        </w:rPr>
      </w:pPr>
    </w:p>
    <w:p w14:paraId="0CE2C91B" w14:textId="7349BFF0" w:rsidR="00730F4F" w:rsidRPr="00BA096E" w:rsidRDefault="00730F4F" w:rsidP="00BA096E">
      <w:pPr>
        <w:rPr>
          <w:rFonts w:ascii="Tahoma" w:hAnsi="Tahoma" w:cs="Tahoma"/>
          <w:sz w:val="24"/>
          <w:szCs w:val="24"/>
        </w:rPr>
      </w:pPr>
    </w:p>
    <w:p w14:paraId="6F553DB1" w14:textId="342C9188" w:rsidR="00730F4F" w:rsidRPr="00BA096E" w:rsidRDefault="00730F4F" w:rsidP="00BA096E">
      <w:pPr>
        <w:rPr>
          <w:rFonts w:ascii="Tahoma" w:hAnsi="Tahoma" w:cs="Tahoma"/>
          <w:sz w:val="24"/>
          <w:szCs w:val="24"/>
        </w:rPr>
      </w:pPr>
    </w:p>
    <w:p w14:paraId="2CD7ED58" w14:textId="72B901C3" w:rsidR="00730F4F" w:rsidRPr="00BA096E" w:rsidRDefault="00730F4F" w:rsidP="00BA096E">
      <w:pPr>
        <w:rPr>
          <w:rFonts w:ascii="Tahoma" w:hAnsi="Tahoma" w:cs="Tahoma"/>
          <w:sz w:val="24"/>
          <w:szCs w:val="24"/>
        </w:rPr>
      </w:pPr>
    </w:p>
    <w:p w14:paraId="3E8589E7" w14:textId="24084AB2" w:rsidR="00730F4F" w:rsidRPr="00BA096E" w:rsidRDefault="00730F4F" w:rsidP="00BA096E">
      <w:pPr>
        <w:rPr>
          <w:rFonts w:ascii="Tahoma" w:hAnsi="Tahoma" w:cs="Tahoma"/>
          <w:sz w:val="24"/>
          <w:szCs w:val="24"/>
        </w:rPr>
      </w:pPr>
    </w:p>
    <w:p w14:paraId="6D265817" w14:textId="730E6ADB" w:rsidR="00730F4F" w:rsidRPr="00BA096E" w:rsidRDefault="00730F4F" w:rsidP="00BA096E">
      <w:pPr>
        <w:rPr>
          <w:rFonts w:ascii="Tahoma" w:hAnsi="Tahoma" w:cs="Tahoma"/>
          <w:sz w:val="24"/>
          <w:szCs w:val="24"/>
        </w:rPr>
      </w:pPr>
    </w:p>
    <w:p w14:paraId="0B26412F" w14:textId="559F51A9" w:rsidR="00730F4F" w:rsidRPr="00BA096E" w:rsidRDefault="00730F4F" w:rsidP="00BA096E">
      <w:pPr>
        <w:tabs>
          <w:tab w:val="left" w:pos="16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730F4F" w:rsidRPr="00BA096E" w:rsidSect="007F1B94">
      <w:footerReference w:type="default" r:id="rId9"/>
      <w:footerReference w:type="first" r:id="rId10"/>
      <w:pgSz w:w="11906" w:h="16838"/>
      <w:pgMar w:top="426" w:right="424" w:bottom="144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2EB1" w14:textId="77777777" w:rsidR="00DA4297" w:rsidRDefault="00DA4297" w:rsidP="0024633C">
      <w:pPr>
        <w:spacing w:after="0" w:line="240" w:lineRule="auto"/>
      </w:pPr>
      <w:r>
        <w:separator/>
      </w:r>
    </w:p>
  </w:endnote>
  <w:endnote w:type="continuationSeparator" w:id="0">
    <w:p w14:paraId="4B849735" w14:textId="77777777" w:rsidR="00DA4297" w:rsidRDefault="00DA4297" w:rsidP="0024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F7FF" w14:textId="14AED4B9" w:rsidR="009B593F" w:rsidRDefault="009B593F" w:rsidP="009B593F">
    <w:pPr>
      <w:tabs>
        <w:tab w:val="left" w:pos="495"/>
        <w:tab w:val="center" w:pos="4550"/>
        <w:tab w:val="left" w:pos="5818"/>
        <w:tab w:val="right" w:pos="10655"/>
      </w:tabs>
      <w:ind w:right="260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ab/>
    </w:r>
    <w:r w:rsidR="00730F4F">
      <w:rPr>
        <w:color w:val="548DD4" w:themeColor="text2" w:themeTint="99"/>
        <w:spacing w:val="60"/>
        <w:sz w:val="24"/>
        <w:szCs w:val="24"/>
      </w:rPr>
      <w:t>Contingency</w:t>
    </w:r>
    <w:r>
      <w:rPr>
        <w:color w:val="548DD4" w:themeColor="text2" w:themeTint="99"/>
        <w:spacing w:val="60"/>
        <w:sz w:val="24"/>
        <w:szCs w:val="24"/>
      </w:rPr>
      <w:t xml:space="preserve"> </w:t>
    </w:r>
    <w:r w:rsidR="00730F4F">
      <w:rPr>
        <w:color w:val="548DD4" w:themeColor="text2" w:themeTint="99"/>
        <w:spacing w:val="60"/>
        <w:sz w:val="24"/>
        <w:szCs w:val="24"/>
      </w:rPr>
      <w:t>p</w:t>
    </w:r>
    <w:r>
      <w:rPr>
        <w:color w:val="548DD4" w:themeColor="text2" w:themeTint="99"/>
        <w:spacing w:val="60"/>
        <w:sz w:val="24"/>
        <w:szCs w:val="24"/>
      </w:rPr>
      <w:t>olicy and Procedure</w:t>
    </w:r>
    <w:r>
      <w:rPr>
        <w:color w:val="548DD4" w:themeColor="text2" w:themeTint="99"/>
        <w:spacing w:val="60"/>
        <w:sz w:val="24"/>
        <w:szCs w:val="24"/>
      </w:rPr>
      <w:tab/>
    </w:r>
    <w:r>
      <w:rPr>
        <w:color w:val="548DD4" w:themeColor="text2" w:themeTint="99"/>
        <w:spacing w:val="60"/>
        <w:sz w:val="24"/>
        <w:szCs w:val="24"/>
      </w:rPr>
      <w:tab/>
    </w:r>
    <w:r>
      <w:rPr>
        <w:color w:val="548DD4" w:themeColor="text2" w:themeTint="99"/>
        <w:spacing w:val="60"/>
        <w:sz w:val="24"/>
        <w:szCs w:val="24"/>
      </w:rPr>
      <w:tab/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18283E5E" w14:textId="77777777" w:rsidR="0024633C" w:rsidRDefault="00246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9E59" w14:textId="783E91DC" w:rsidR="009B593F" w:rsidRDefault="00730F4F" w:rsidP="009B593F">
    <w:pPr>
      <w:tabs>
        <w:tab w:val="left" w:pos="705"/>
        <w:tab w:val="center" w:pos="4550"/>
        <w:tab w:val="left" w:pos="5818"/>
        <w:tab w:val="right" w:pos="10655"/>
      </w:tabs>
      <w:ind w:right="260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Contingency</w:t>
    </w:r>
    <w:r w:rsidR="009B593F">
      <w:rPr>
        <w:color w:val="548DD4" w:themeColor="text2" w:themeTint="99"/>
        <w:spacing w:val="60"/>
        <w:sz w:val="24"/>
        <w:szCs w:val="24"/>
      </w:rPr>
      <w:t xml:space="preserve"> </w:t>
    </w:r>
    <w:r>
      <w:rPr>
        <w:color w:val="548DD4" w:themeColor="text2" w:themeTint="99"/>
        <w:spacing w:val="60"/>
        <w:sz w:val="24"/>
        <w:szCs w:val="24"/>
      </w:rPr>
      <w:t>p</w:t>
    </w:r>
    <w:r w:rsidR="009B593F">
      <w:rPr>
        <w:color w:val="548DD4" w:themeColor="text2" w:themeTint="99"/>
        <w:spacing w:val="60"/>
        <w:sz w:val="24"/>
        <w:szCs w:val="24"/>
      </w:rPr>
      <w:t>olicy and Procedure</w:t>
    </w:r>
    <w:r w:rsidR="009B593F">
      <w:rPr>
        <w:color w:val="548DD4" w:themeColor="text2" w:themeTint="99"/>
        <w:spacing w:val="60"/>
        <w:sz w:val="24"/>
        <w:szCs w:val="24"/>
      </w:rPr>
      <w:tab/>
    </w:r>
    <w:r w:rsidR="009B593F">
      <w:rPr>
        <w:color w:val="548DD4" w:themeColor="text2" w:themeTint="99"/>
        <w:spacing w:val="60"/>
        <w:sz w:val="24"/>
        <w:szCs w:val="24"/>
      </w:rPr>
      <w:tab/>
    </w:r>
    <w:r w:rsidR="009B593F">
      <w:rPr>
        <w:color w:val="548DD4" w:themeColor="text2" w:themeTint="99"/>
        <w:spacing w:val="60"/>
        <w:sz w:val="24"/>
        <w:szCs w:val="24"/>
      </w:rPr>
      <w:tab/>
      <w:t>Page</w:t>
    </w:r>
    <w:r w:rsidR="009B593F">
      <w:rPr>
        <w:color w:val="548DD4" w:themeColor="text2" w:themeTint="99"/>
        <w:sz w:val="24"/>
        <w:szCs w:val="24"/>
      </w:rPr>
      <w:t xml:space="preserve"> </w:t>
    </w:r>
    <w:r w:rsidR="009B593F">
      <w:rPr>
        <w:color w:val="17365D" w:themeColor="text2" w:themeShade="BF"/>
        <w:sz w:val="24"/>
        <w:szCs w:val="24"/>
      </w:rPr>
      <w:fldChar w:fldCharType="begin"/>
    </w:r>
    <w:r w:rsidR="009B593F">
      <w:rPr>
        <w:color w:val="17365D" w:themeColor="text2" w:themeShade="BF"/>
        <w:sz w:val="24"/>
        <w:szCs w:val="24"/>
      </w:rPr>
      <w:instrText xml:space="preserve"> PAGE   \* MERGEFORMAT </w:instrText>
    </w:r>
    <w:r w:rsidR="009B593F">
      <w:rPr>
        <w:color w:val="17365D" w:themeColor="text2" w:themeShade="BF"/>
        <w:sz w:val="24"/>
        <w:szCs w:val="24"/>
      </w:rPr>
      <w:fldChar w:fldCharType="separate"/>
    </w:r>
    <w:r w:rsidR="009B593F">
      <w:rPr>
        <w:noProof/>
        <w:color w:val="17365D" w:themeColor="text2" w:themeShade="BF"/>
        <w:sz w:val="24"/>
        <w:szCs w:val="24"/>
      </w:rPr>
      <w:t>1</w:t>
    </w:r>
    <w:r w:rsidR="009B593F">
      <w:rPr>
        <w:color w:val="17365D" w:themeColor="text2" w:themeShade="BF"/>
        <w:sz w:val="24"/>
        <w:szCs w:val="24"/>
      </w:rPr>
      <w:fldChar w:fldCharType="end"/>
    </w:r>
    <w:r w:rsidR="009B593F">
      <w:rPr>
        <w:color w:val="17365D" w:themeColor="text2" w:themeShade="BF"/>
        <w:sz w:val="24"/>
        <w:szCs w:val="24"/>
      </w:rPr>
      <w:t xml:space="preserve"> | </w:t>
    </w:r>
    <w:r w:rsidR="009B593F">
      <w:rPr>
        <w:color w:val="17365D" w:themeColor="text2" w:themeShade="BF"/>
        <w:sz w:val="24"/>
        <w:szCs w:val="24"/>
      </w:rPr>
      <w:fldChar w:fldCharType="begin"/>
    </w:r>
    <w:r w:rsidR="009B593F">
      <w:rPr>
        <w:color w:val="17365D" w:themeColor="text2" w:themeShade="BF"/>
        <w:sz w:val="24"/>
        <w:szCs w:val="24"/>
      </w:rPr>
      <w:instrText xml:space="preserve"> NUMPAGES  \* Arabic  \* MERGEFORMAT </w:instrText>
    </w:r>
    <w:r w:rsidR="009B593F">
      <w:rPr>
        <w:color w:val="17365D" w:themeColor="text2" w:themeShade="BF"/>
        <w:sz w:val="24"/>
        <w:szCs w:val="24"/>
      </w:rPr>
      <w:fldChar w:fldCharType="separate"/>
    </w:r>
    <w:r w:rsidR="009B593F">
      <w:rPr>
        <w:noProof/>
        <w:color w:val="17365D" w:themeColor="text2" w:themeShade="BF"/>
        <w:sz w:val="24"/>
        <w:szCs w:val="24"/>
      </w:rPr>
      <w:t>1</w:t>
    </w:r>
    <w:r w:rsidR="009B593F">
      <w:rPr>
        <w:color w:val="17365D" w:themeColor="text2" w:themeShade="BF"/>
        <w:sz w:val="24"/>
        <w:szCs w:val="24"/>
      </w:rPr>
      <w:fldChar w:fldCharType="end"/>
    </w:r>
  </w:p>
  <w:p w14:paraId="02796E95" w14:textId="52C1CF89" w:rsidR="009B593F" w:rsidRDefault="009B5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50F0" w14:textId="77777777" w:rsidR="00DA4297" w:rsidRDefault="00DA4297" w:rsidP="0024633C">
      <w:pPr>
        <w:spacing w:after="0" w:line="240" w:lineRule="auto"/>
      </w:pPr>
      <w:r>
        <w:separator/>
      </w:r>
    </w:p>
  </w:footnote>
  <w:footnote w:type="continuationSeparator" w:id="0">
    <w:p w14:paraId="2B1A4E99" w14:textId="77777777" w:rsidR="00DA4297" w:rsidRDefault="00DA4297" w:rsidP="0024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C4A"/>
    <w:multiLevelType w:val="hybridMultilevel"/>
    <w:tmpl w:val="1444D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06D"/>
    <w:multiLevelType w:val="hybridMultilevel"/>
    <w:tmpl w:val="E082615E"/>
    <w:lvl w:ilvl="0" w:tplc="77F46B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258"/>
    <w:multiLevelType w:val="hybridMultilevel"/>
    <w:tmpl w:val="91561C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3592"/>
    <w:multiLevelType w:val="hybridMultilevel"/>
    <w:tmpl w:val="624E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02B2"/>
    <w:multiLevelType w:val="hybridMultilevel"/>
    <w:tmpl w:val="1534E3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3219A"/>
    <w:multiLevelType w:val="hybridMultilevel"/>
    <w:tmpl w:val="8108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24BEE"/>
    <w:multiLevelType w:val="hybridMultilevel"/>
    <w:tmpl w:val="2BB63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EC5"/>
    <w:multiLevelType w:val="hybridMultilevel"/>
    <w:tmpl w:val="1E064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68CE"/>
    <w:multiLevelType w:val="hybridMultilevel"/>
    <w:tmpl w:val="F74E2E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B0E08"/>
    <w:multiLevelType w:val="hybridMultilevel"/>
    <w:tmpl w:val="19FA1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74CB1"/>
    <w:multiLevelType w:val="hybridMultilevel"/>
    <w:tmpl w:val="01F2F3D0"/>
    <w:lvl w:ilvl="0" w:tplc="33CED69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F0E51"/>
    <w:multiLevelType w:val="hybridMultilevel"/>
    <w:tmpl w:val="B41AE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41994"/>
    <w:multiLevelType w:val="hybridMultilevel"/>
    <w:tmpl w:val="09FED0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091043">
    <w:abstractNumId w:val="10"/>
  </w:num>
  <w:num w:numId="2" w16cid:durableId="253708779">
    <w:abstractNumId w:val="8"/>
  </w:num>
  <w:num w:numId="3" w16cid:durableId="938567507">
    <w:abstractNumId w:val="2"/>
  </w:num>
  <w:num w:numId="4" w16cid:durableId="966010415">
    <w:abstractNumId w:val="4"/>
  </w:num>
  <w:num w:numId="5" w16cid:durableId="1582135793">
    <w:abstractNumId w:val="12"/>
  </w:num>
  <w:num w:numId="6" w16cid:durableId="979849300">
    <w:abstractNumId w:val="5"/>
  </w:num>
  <w:num w:numId="7" w16cid:durableId="394360558">
    <w:abstractNumId w:val="11"/>
  </w:num>
  <w:num w:numId="8" w16cid:durableId="831677556">
    <w:abstractNumId w:val="9"/>
  </w:num>
  <w:num w:numId="9" w16cid:durableId="1983389336">
    <w:abstractNumId w:val="1"/>
  </w:num>
  <w:num w:numId="10" w16cid:durableId="1303392129">
    <w:abstractNumId w:val="6"/>
  </w:num>
  <w:num w:numId="11" w16cid:durableId="705568925">
    <w:abstractNumId w:val="3"/>
  </w:num>
  <w:num w:numId="12" w16cid:durableId="2039819331">
    <w:abstractNumId w:val="0"/>
  </w:num>
  <w:num w:numId="13" w16cid:durableId="1427116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1A"/>
    <w:rsid w:val="000B3C28"/>
    <w:rsid w:val="00182418"/>
    <w:rsid w:val="001A37CE"/>
    <w:rsid w:val="001A69DC"/>
    <w:rsid w:val="001E6B90"/>
    <w:rsid w:val="00207752"/>
    <w:rsid w:val="002103F3"/>
    <w:rsid w:val="00214131"/>
    <w:rsid w:val="0024633C"/>
    <w:rsid w:val="002A7977"/>
    <w:rsid w:val="002A7D17"/>
    <w:rsid w:val="00360B11"/>
    <w:rsid w:val="003777EA"/>
    <w:rsid w:val="003B651A"/>
    <w:rsid w:val="004039FA"/>
    <w:rsid w:val="00483452"/>
    <w:rsid w:val="004E1B16"/>
    <w:rsid w:val="00504EC1"/>
    <w:rsid w:val="005735CF"/>
    <w:rsid w:val="005960F0"/>
    <w:rsid w:val="005C18F4"/>
    <w:rsid w:val="005D76D8"/>
    <w:rsid w:val="00636745"/>
    <w:rsid w:val="006441B4"/>
    <w:rsid w:val="006450B3"/>
    <w:rsid w:val="00664503"/>
    <w:rsid w:val="006A6A8D"/>
    <w:rsid w:val="00730F4F"/>
    <w:rsid w:val="007415C9"/>
    <w:rsid w:val="00755500"/>
    <w:rsid w:val="00785BAC"/>
    <w:rsid w:val="00787853"/>
    <w:rsid w:val="00794694"/>
    <w:rsid w:val="007F1B94"/>
    <w:rsid w:val="008425FF"/>
    <w:rsid w:val="00850404"/>
    <w:rsid w:val="00856041"/>
    <w:rsid w:val="0088579D"/>
    <w:rsid w:val="008E4904"/>
    <w:rsid w:val="009006F5"/>
    <w:rsid w:val="009A1E90"/>
    <w:rsid w:val="009B593F"/>
    <w:rsid w:val="009E3B0B"/>
    <w:rsid w:val="00AF4181"/>
    <w:rsid w:val="00B33A00"/>
    <w:rsid w:val="00B33F3D"/>
    <w:rsid w:val="00B52F46"/>
    <w:rsid w:val="00B818D4"/>
    <w:rsid w:val="00BA096E"/>
    <w:rsid w:val="00C77F9A"/>
    <w:rsid w:val="00C92DAA"/>
    <w:rsid w:val="00CB4E4F"/>
    <w:rsid w:val="00CE0756"/>
    <w:rsid w:val="00CE1732"/>
    <w:rsid w:val="00D3170E"/>
    <w:rsid w:val="00D90F7D"/>
    <w:rsid w:val="00DA4297"/>
    <w:rsid w:val="00DC45C3"/>
    <w:rsid w:val="00DD2953"/>
    <w:rsid w:val="00E90137"/>
    <w:rsid w:val="00EB4256"/>
    <w:rsid w:val="00F37389"/>
    <w:rsid w:val="00F40C5F"/>
    <w:rsid w:val="00FC4A9D"/>
    <w:rsid w:val="00FD048D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937A"/>
  <w15:docId w15:val="{F893EE7E-0D84-4619-A2CF-20A8F385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51A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51A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3C"/>
  </w:style>
  <w:style w:type="paragraph" w:styleId="Footer">
    <w:name w:val="footer"/>
    <w:basedOn w:val="Normal"/>
    <w:link w:val="FooterChar"/>
    <w:uiPriority w:val="99"/>
    <w:unhideWhenUsed/>
    <w:rsid w:val="00246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3C"/>
  </w:style>
  <w:style w:type="paragraph" w:styleId="NormalWeb">
    <w:name w:val="Normal (Web)"/>
    <w:basedOn w:val="Normal"/>
    <w:uiPriority w:val="99"/>
    <w:unhideWhenUsed/>
    <w:rsid w:val="007F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character" w:styleId="Strong">
    <w:name w:val="Strong"/>
    <w:basedOn w:val="DefaultParagraphFont"/>
    <w:uiPriority w:val="22"/>
    <w:qFormat/>
    <w:rsid w:val="007F1B94"/>
    <w:rPr>
      <w:b/>
      <w:bCs/>
    </w:rPr>
  </w:style>
  <w:style w:type="paragraph" w:styleId="Revision">
    <w:name w:val="Revision"/>
    <w:hidden/>
    <w:uiPriority w:val="99"/>
    <w:semiHidden/>
    <w:rsid w:val="00B52F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2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3434-84AE-4100-9E2F-C5EE6FA8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Harkin</dc:creator>
  <cp:lastModifiedBy>Elm Road Pre-School</cp:lastModifiedBy>
  <cp:revision>4</cp:revision>
  <cp:lastPrinted>2019-03-12T13:37:00Z</cp:lastPrinted>
  <dcterms:created xsi:type="dcterms:W3CDTF">2022-07-05T09:57:00Z</dcterms:created>
  <dcterms:modified xsi:type="dcterms:W3CDTF">2022-07-13T08:34:00Z</dcterms:modified>
</cp:coreProperties>
</file>